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484DEEF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A6375D" w:rsidRPr="00A6375D">
        <w:rPr>
          <w:b/>
          <w:noProof/>
          <w:sz w:val="24"/>
        </w:rPr>
        <w:t>S6-245113</w:t>
      </w:r>
    </w:p>
    <w:p w14:paraId="133FF1EF" w14:textId="5418D0DC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14A4FB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629E0">
        <w:rPr>
          <w:rFonts w:ascii="Arial" w:hAnsi="Arial" w:cs="Arial"/>
          <w:b/>
          <w:bCs/>
        </w:rPr>
        <w:t>Samsung</w:t>
      </w:r>
    </w:p>
    <w:p w14:paraId="7A651A91" w14:textId="62733B3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81690">
        <w:rPr>
          <w:rFonts w:ascii="Arial" w:hAnsi="Arial" w:cs="Arial"/>
          <w:b/>
          <w:bCs/>
        </w:rPr>
        <w:t>TS clean up and restructuring</w:t>
      </w:r>
    </w:p>
    <w:p w14:paraId="13B93593" w14:textId="5179F1B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5629E0">
        <w:rPr>
          <w:rFonts w:ascii="Arial" w:hAnsi="Arial" w:cs="Arial"/>
          <w:b/>
          <w:bCs/>
        </w:rPr>
        <w:t>23.437 (0.3.0)</w:t>
      </w:r>
    </w:p>
    <w:p w14:paraId="4348F67C" w14:textId="71FEE42D" w:rsidR="00CD2478" w:rsidRPr="00C524DD" w:rsidRDefault="005629E0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78213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629E0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7BD61A4" w:rsidR="00CD2478" w:rsidRPr="00215ABA" w:rsidRDefault="005629E0" w:rsidP="00CD2478">
      <w:pPr>
        <w:rPr>
          <w:noProof/>
        </w:rPr>
      </w:pPr>
      <w:r>
        <w:rPr>
          <w:noProof/>
        </w:rPr>
        <w:t>This pCR prepares TS for information/approval to plenary.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78D8DB7" w14:textId="77777777" w:rsidR="00BA6684" w:rsidRPr="00BA6684" w:rsidRDefault="00BA6684" w:rsidP="00BA6684">
      <w:pPr>
        <w:pStyle w:val="B1"/>
        <w:rPr>
          <w:noProof/>
          <w:lang w:val="en-US"/>
        </w:rPr>
      </w:pPr>
      <w:r w:rsidRPr="00BA6684">
        <w:rPr>
          <w:noProof/>
          <w:lang w:val="en-US"/>
        </w:rPr>
        <w:t>1)</w:t>
      </w:r>
      <w:r w:rsidRPr="00BA6684">
        <w:rPr>
          <w:noProof/>
          <w:lang w:val="en-US"/>
        </w:rPr>
        <w:tab/>
        <w:t>In some of the tables “Spatial anchor specific information” IE is present twice so I removed duplicate IE</w:t>
      </w:r>
    </w:p>
    <w:p w14:paraId="4C826F0F" w14:textId="77777777" w:rsidR="00BA6684" w:rsidRPr="00BA6684" w:rsidRDefault="00BA6684" w:rsidP="00BA6684">
      <w:pPr>
        <w:pStyle w:val="B1"/>
        <w:rPr>
          <w:noProof/>
          <w:lang w:val="en-US"/>
        </w:rPr>
      </w:pPr>
      <w:r w:rsidRPr="00BA6684">
        <w:rPr>
          <w:noProof/>
          <w:lang w:val="en-US"/>
        </w:rPr>
        <w:t>2)</w:t>
      </w:r>
      <w:r w:rsidRPr="00BA6684">
        <w:rPr>
          <w:noProof/>
          <w:lang w:val="en-US"/>
        </w:rPr>
        <w:tab/>
        <w:t>Most of the restructuring is in Spatial map service. Spatial Anchor service seems fine.</w:t>
      </w:r>
    </w:p>
    <w:p w14:paraId="038E0424" w14:textId="42EB7A86" w:rsidR="00BA6684" w:rsidRPr="008A5E86" w:rsidRDefault="00BA6684" w:rsidP="00BA6684">
      <w:pPr>
        <w:pStyle w:val="B1"/>
        <w:rPr>
          <w:noProof/>
          <w:lang w:val="en-US"/>
        </w:rPr>
      </w:pPr>
      <w:r w:rsidRPr="00BA6684">
        <w:rPr>
          <w:noProof/>
          <w:lang w:val="en-US"/>
        </w:rPr>
        <w:t>3)</w:t>
      </w:r>
      <w:r w:rsidRPr="00BA6684">
        <w:rPr>
          <w:noProof/>
          <w:lang w:val="en-US"/>
        </w:rPr>
        <w:tab/>
        <w:t>Guidance text is removed to prepare for sending the TS to plenary.</w:t>
      </w:r>
    </w:p>
    <w:p w14:paraId="1AD024AF" w14:textId="52D3D910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53719D3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507AFB" w:rsidRPr="00507AFB">
        <w:rPr>
          <w:noProof/>
          <w:lang w:val="en-US"/>
        </w:rPr>
        <w:t>TS 23.437 (0.3.0)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D0336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B38AD88" w14:textId="3144BE2E" w:rsidR="00C21836" w:rsidRPr="00AD7C25" w:rsidRDefault="00D0336F" w:rsidP="00CD2478">
      <w:pPr>
        <w:rPr>
          <w:noProof/>
          <w:lang w:val="en-US"/>
        </w:rPr>
      </w:pPr>
      <w:r>
        <w:rPr>
          <w:noProof/>
          <w:lang w:val="en-US"/>
        </w:rPr>
        <w:t>See attached !!</w:t>
      </w:r>
      <w:bookmarkStart w:id="0" w:name="_GoBack"/>
      <w:bookmarkEnd w:id="0"/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45FC9A" w14:textId="77777777" w:rsidR="009900BA" w:rsidRDefault="009900BA">
      <w:r>
        <w:separator/>
      </w:r>
    </w:p>
  </w:endnote>
  <w:endnote w:type="continuationSeparator" w:id="0">
    <w:p w14:paraId="5200A13D" w14:textId="77777777" w:rsidR="009900BA" w:rsidRDefault="00990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B0137" w14:textId="77777777" w:rsidR="009900BA" w:rsidRDefault="009900BA">
      <w:r>
        <w:separator/>
      </w:r>
    </w:p>
  </w:footnote>
  <w:footnote w:type="continuationSeparator" w:id="0">
    <w:p w14:paraId="0CF33A21" w14:textId="77777777" w:rsidR="009900BA" w:rsidRDefault="00990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6126"/>
    <w:rsid w:val="000F73CB"/>
    <w:rsid w:val="000F76CD"/>
    <w:rsid w:val="00103A30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07AFB"/>
    <w:rsid w:val="00521039"/>
    <w:rsid w:val="00521FBF"/>
    <w:rsid w:val="00525DE5"/>
    <w:rsid w:val="0052615C"/>
    <w:rsid w:val="005629E0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690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00B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6375D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6684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336F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19</cp:revision>
  <cp:lastPrinted>1899-12-31T23:00:00Z</cp:lastPrinted>
  <dcterms:created xsi:type="dcterms:W3CDTF">2023-05-09T09:18:00Z</dcterms:created>
  <dcterms:modified xsi:type="dcterms:W3CDTF">2024-11-11T06:42:00Z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